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EA5" w:rsidRDefault="007F0EA5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7F0EA5">
        <w:tc>
          <w:tcPr>
            <w:tcW w:w="9290" w:type="dxa"/>
            <w:shd w:val="clear" w:color="auto" w:fill="F2F2F2"/>
          </w:tcPr>
          <w:p w:rsidR="00591885" w:rsidRDefault="00591885" w:rsidP="009D0A1E">
            <w:pPr>
              <w:rPr>
                <w:b/>
                <w:sz w:val="22"/>
                <w:szCs w:val="22"/>
                <w:lang/>
              </w:rPr>
            </w:pPr>
            <w:r w:rsidRPr="0034032F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591885" w:rsidRPr="009D0A1E" w:rsidRDefault="00591885" w:rsidP="009D0A1E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90C71" w:rsidRPr="0038257C" w:rsidTr="007F0EA5">
        <w:tc>
          <w:tcPr>
            <w:tcW w:w="9290" w:type="dxa"/>
          </w:tcPr>
          <w:p w:rsidR="007F0EA5" w:rsidRPr="007F0EA5" w:rsidRDefault="007F0EA5" w:rsidP="000546D3">
            <w:pPr>
              <w:spacing w:after="120"/>
              <w:jc w:val="both"/>
              <w:rPr>
                <w:sz w:val="22"/>
                <w:szCs w:val="22"/>
              </w:rPr>
            </w:pPr>
            <w:r w:rsidRPr="007F0EA5">
              <w:rPr>
                <w:sz w:val="22"/>
                <w:szCs w:val="22"/>
              </w:rPr>
              <w:t xml:space="preserve">Сврха </w:t>
            </w:r>
            <w:r>
              <w:rPr>
                <w:sz w:val="22"/>
                <w:szCs w:val="22"/>
                <w:lang/>
              </w:rPr>
              <w:t xml:space="preserve">студијског програма </w:t>
            </w:r>
            <w:r w:rsidRPr="007F0EA5">
              <w:rPr>
                <w:sz w:val="22"/>
                <w:szCs w:val="22"/>
              </w:rPr>
              <w:t xml:space="preserve">академских мастер студија </w:t>
            </w:r>
            <w:r w:rsidRPr="007F0EA5">
              <w:rPr>
                <w:i/>
                <w:sz w:val="22"/>
                <w:szCs w:val="22"/>
              </w:rPr>
              <w:t>Политичко насиље и држава</w:t>
            </w:r>
            <w:r w:rsidRPr="007F0EA5">
              <w:rPr>
                <w:sz w:val="22"/>
                <w:szCs w:val="22"/>
              </w:rPr>
              <w:t xml:space="preserve"> је да, с једне стране, студенти током </w:t>
            </w:r>
            <w:r>
              <w:rPr>
                <w:sz w:val="22"/>
                <w:szCs w:val="22"/>
                <w:lang/>
              </w:rPr>
              <w:t>два семестра</w:t>
            </w:r>
            <w:r w:rsidRPr="007F0EA5">
              <w:rPr>
                <w:sz w:val="22"/>
                <w:szCs w:val="22"/>
              </w:rPr>
              <w:t xml:space="preserve"> надограде практична и теоријска знања и вештине стечене током претходног школовања, те, с друге, да се припреме </w:t>
            </w:r>
            <w:r w:rsidR="007C0D9F">
              <w:rPr>
                <w:sz w:val="22"/>
                <w:szCs w:val="22"/>
                <w:lang/>
              </w:rPr>
              <w:t xml:space="preserve"> </w:t>
            </w:r>
            <w:r w:rsidRPr="007F0EA5">
              <w:rPr>
                <w:sz w:val="22"/>
                <w:szCs w:val="22"/>
              </w:rPr>
              <w:t>за обављање различитих сложенијих послова у делатностима из ове области политиколошких студија.</w:t>
            </w:r>
          </w:p>
          <w:p w:rsidR="007F0EA5" w:rsidRPr="007F0EA5" w:rsidRDefault="007F0EA5" w:rsidP="000546D3">
            <w:pPr>
              <w:spacing w:after="120"/>
              <w:jc w:val="both"/>
              <w:rPr>
                <w:sz w:val="22"/>
                <w:szCs w:val="22"/>
                <w:lang/>
              </w:rPr>
            </w:pPr>
            <w:r w:rsidRPr="007F0EA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  <w:lang/>
              </w:rPr>
              <w:t>овом студијском програму</w:t>
            </w:r>
            <w:r w:rsidRPr="007F0EA5">
              <w:rPr>
                <w:sz w:val="22"/>
                <w:szCs w:val="22"/>
              </w:rPr>
              <w:t xml:space="preserve"> се надограђују, критички разматрају и примењују знања и вештине које су делимично развијене током </w:t>
            </w:r>
            <w:r>
              <w:rPr>
                <w:sz w:val="22"/>
                <w:szCs w:val="22"/>
                <w:lang/>
              </w:rPr>
              <w:t>претходног нивоа</w:t>
            </w:r>
            <w:r w:rsidRPr="007F0EA5">
              <w:rPr>
                <w:sz w:val="22"/>
                <w:szCs w:val="22"/>
              </w:rPr>
              <w:t xml:space="preserve"> студија, али се и развија способност за решавање </w:t>
            </w:r>
            <w:r>
              <w:rPr>
                <w:sz w:val="22"/>
                <w:szCs w:val="22"/>
                <w:lang/>
              </w:rPr>
              <w:t>сложенијих</w:t>
            </w:r>
            <w:r w:rsidRPr="007F0EA5">
              <w:rPr>
                <w:sz w:val="22"/>
                <w:szCs w:val="22"/>
              </w:rPr>
              <w:t xml:space="preserve"> проблема и примену теоријских знања и методских приступа </w:t>
            </w:r>
            <w:r>
              <w:rPr>
                <w:sz w:val="22"/>
                <w:szCs w:val="22"/>
                <w:lang/>
              </w:rPr>
              <w:t xml:space="preserve">и поступака </w:t>
            </w:r>
            <w:r w:rsidRPr="007F0EA5">
              <w:rPr>
                <w:sz w:val="22"/>
                <w:szCs w:val="22"/>
              </w:rPr>
              <w:t>у области одн</w:t>
            </w:r>
            <w:r>
              <w:rPr>
                <w:sz w:val="22"/>
                <w:szCs w:val="22"/>
              </w:rPr>
              <w:t>оса политичког насиља и државе.</w:t>
            </w:r>
          </w:p>
          <w:p w:rsidR="007F0EA5" w:rsidRPr="007F0EA5" w:rsidRDefault="007F0EA5" w:rsidP="000546D3">
            <w:pPr>
              <w:spacing w:after="120"/>
              <w:jc w:val="both"/>
              <w:rPr>
                <w:sz w:val="22"/>
                <w:szCs w:val="22"/>
              </w:rPr>
            </w:pPr>
            <w:r w:rsidRPr="007F0EA5">
              <w:rPr>
                <w:sz w:val="22"/>
                <w:szCs w:val="22"/>
              </w:rPr>
              <w:t xml:space="preserve">Студенти се оспособљавају за непосредни практичан и аналитичко-истраживачки рад у државним органима и административним службама, међународним организацијама, научно-истраживачким установама, политичким странкама, невладиним организацијама, безбедносним структурама, маркетиншким агенцијама, медијима, просвети и другим сличним службама. </w:t>
            </w:r>
          </w:p>
          <w:p w:rsidR="00C90C71" w:rsidRPr="0038257C" w:rsidRDefault="007F0EA5" w:rsidP="000546D3">
            <w:pPr>
              <w:spacing w:after="120"/>
              <w:jc w:val="both"/>
              <w:rPr>
                <w:b/>
                <w:sz w:val="22"/>
                <w:szCs w:val="22"/>
                <w:lang/>
              </w:rPr>
            </w:pPr>
            <w:r w:rsidRPr="007F0EA5">
              <w:rPr>
                <w:sz w:val="22"/>
                <w:szCs w:val="22"/>
              </w:rPr>
              <w:t xml:space="preserve">Уз то, студиј на овом програму треба да послужи и као припрема за наставак студија најбољих студената на највишем нивоу студија – докторским студијама из области </w:t>
            </w:r>
            <w:r w:rsidR="000546D3">
              <w:rPr>
                <w:sz w:val="22"/>
                <w:szCs w:val="22"/>
                <w:lang/>
              </w:rPr>
              <w:t>политикологије</w:t>
            </w:r>
            <w:r w:rsidRPr="007F0EA5">
              <w:rPr>
                <w:sz w:val="22"/>
                <w:szCs w:val="22"/>
              </w:rPr>
              <w:t>.</w:t>
            </w:r>
            <w:r w:rsidR="00C90C71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91885" w:rsidRPr="0038257C" w:rsidTr="007F0EA5">
        <w:trPr>
          <w:trHeight w:val="615"/>
        </w:trPr>
        <w:tc>
          <w:tcPr>
            <w:tcW w:w="9290" w:type="dxa"/>
            <w:shd w:val="clear" w:color="auto" w:fill="F2F2F2"/>
          </w:tcPr>
          <w:p w:rsidR="009D0A1E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8C238E" w:rsidRPr="007B43B0" w:rsidRDefault="000A307B" w:rsidP="009D0A1E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="00591885"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  <w:r w:rsidR="00C575F6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34032F" w:rsidRDefault="0034032F" w:rsidP="009D0A1E">
      <w:pPr>
        <w:rPr>
          <w:sz w:val="22"/>
          <w:szCs w:val="22"/>
        </w:rPr>
      </w:pPr>
    </w:p>
    <w:p w:rsidR="0034032F" w:rsidRDefault="0034032F" w:rsidP="00D30D51">
      <w:pPr>
        <w:jc w:val="center"/>
        <w:rPr>
          <w:sz w:val="22"/>
          <w:szCs w:val="22"/>
          <w:lang w:val="sr-Cyrl-CS" w:eastAsia="en-US"/>
        </w:rPr>
      </w:pPr>
    </w:p>
    <w:sectPr w:rsidR="0034032F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1E" w:rsidRDefault="001A7C1E" w:rsidP="00C40CF5">
      <w:r>
        <w:separator/>
      </w:r>
    </w:p>
  </w:endnote>
  <w:endnote w:type="continuationSeparator" w:id="0">
    <w:p w:rsidR="001A7C1E" w:rsidRDefault="001A7C1E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  <w:fldSimple w:instr=" PAGE   \* MERGEFORMAT ">
      <w:r w:rsidR="00C844D6">
        <w:rPr>
          <w:noProof/>
        </w:rPr>
        <w:t>1</w:t>
      </w:r>
    </w:fldSimple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1E" w:rsidRDefault="001A7C1E" w:rsidP="00C40CF5">
      <w:r>
        <w:separator/>
      </w:r>
    </w:p>
  </w:footnote>
  <w:footnote w:type="continuationSeparator" w:id="0">
    <w:p w:rsidR="001A7C1E" w:rsidRDefault="001A7C1E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A7C1E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44D6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6C35-F53D-4629-9514-51762D74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1424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2021-06-23T06:46:00Z</dcterms:created>
  <dcterms:modified xsi:type="dcterms:W3CDTF">2021-06-23T06:46:00Z</dcterms:modified>
</cp:coreProperties>
</file>